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87" w:rsidRPr="00056B63" w:rsidRDefault="00434487" w:rsidP="00056B63">
      <w:pPr>
        <w:jc w:val="center"/>
        <w:rPr>
          <w:rFonts w:ascii="Times New Roman" w:hAnsi="Times New Roman" w:cs="Times New Roman"/>
          <w:b/>
          <w:sz w:val="32"/>
        </w:rPr>
      </w:pPr>
      <w:r w:rsidRPr="00056B63">
        <w:rPr>
          <w:rFonts w:ascii="Times New Roman" w:hAnsi="Times New Roman" w:cs="Times New Roman"/>
          <w:b/>
          <w:sz w:val="32"/>
        </w:rPr>
        <w:t>Организация питания, как средство формирования здоровья детей дошкольного возраста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Правильное питание – это основа длительной и плодотворной жизни, залог здоровья, бодрости, гарантия от появления различных недугов.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В Республике Беларусь существует определенная нормативная база, регулирующая производство, ввод и оборот пищевой продукции в учреждении дошкольного образования.</w:t>
      </w:r>
      <w:r w:rsidR="007B72B6">
        <w:rPr>
          <w:rFonts w:ascii="Times New Roman" w:hAnsi="Times New Roman" w:cs="Times New Roman"/>
          <w:sz w:val="28"/>
          <w:szCs w:val="28"/>
        </w:rPr>
        <w:t xml:space="preserve"> </w:t>
      </w:r>
      <w:r w:rsidRPr="00056B63">
        <w:rPr>
          <w:rFonts w:ascii="Times New Roman" w:hAnsi="Times New Roman" w:cs="Times New Roman"/>
          <w:sz w:val="28"/>
          <w:szCs w:val="28"/>
        </w:rPr>
        <w:t>(Санитарные нормы и правила «Требования для учреждений дошкольного образования» глава 11. «Требования к организации питания воспитанников учреждения дошкольного образования», выписка из Кодекса Республики Беларусь об образовании Статья 40. «Обеспечение питанием»).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Одним из важных факторов здоровья ребенка является организация рационального питания и отражение ее в образовательном процессе. Поэтому в плане работы учреждения дошкольного образования вопрос о правильном питании занимает одно из важнейших мест. Известно, что дошкольный возраст сопровождается интенсивным ростом организма, бурным течением обменных процессов, развитием и совершенствованием функций многих органов и систем, что требует достаточного поступления качественных пищевых веществ. Кроме того, модель пищевого поведения также формируется в дошкольном возрасте.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Большинство детей дошкольного возраста посещают детский сад. В учреждении дошкольного образования дети должны не только получать питание, соответствующее возрасту, но и формировать представления о культуре питания, о его значимости для здоровья человека.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Формирование культуры питания у воспитанников может быть реализовано через три основных направления: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2B6">
        <w:rPr>
          <w:rFonts w:ascii="Times New Roman" w:hAnsi="Times New Roman" w:cs="Times New Roman"/>
          <w:b/>
          <w:sz w:val="28"/>
          <w:szCs w:val="28"/>
        </w:rPr>
        <w:t>1.</w:t>
      </w:r>
      <w:r w:rsidRPr="00056B63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о: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значении правильного питания для работы всего организма и отдельных вн</w:t>
      </w:r>
      <w:r w:rsidR="007B72B6">
        <w:rPr>
          <w:rFonts w:ascii="Times New Roman" w:hAnsi="Times New Roman" w:cs="Times New Roman"/>
          <w:sz w:val="28"/>
          <w:szCs w:val="28"/>
        </w:rPr>
        <w:t xml:space="preserve">утренних органов; </w:t>
      </w:r>
      <w:r w:rsidRPr="00056B63">
        <w:rPr>
          <w:rFonts w:ascii="Times New Roman" w:hAnsi="Times New Roman" w:cs="Times New Roman"/>
          <w:sz w:val="28"/>
          <w:szCs w:val="28"/>
        </w:rPr>
        <w:t>роли пищевых веществ для нормальной работы и ра</w:t>
      </w:r>
      <w:r w:rsidR="007B72B6">
        <w:rPr>
          <w:rFonts w:ascii="Times New Roman" w:hAnsi="Times New Roman" w:cs="Times New Roman"/>
          <w:sz w:val="28"/>
          <w:szCs w:val="28"/>
        </w:rPr>
        <w:t xml:space="preserve">звития каждого живого организма; </w:t>
      </w:r>
      <w:r w:rsidRPr="00056B63">
        <w:rPr>
          <w:rFonts w:ascii="Times New Roman" w:hAnsi="Times New Roman" w:cs="Times New Roman"/>
          <w:sz w:val="28"/>
          <w:szCs w:val="28"/>
        </w:rPr>
        <w:t>полезности различных продуктов и блюд.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2B6">
        <w:rPr>
          <w:rFonts w:ascii="Times New Roman" w:hAnsi="Times New Roman" w:cs="Times New Roman"/>
          <w:b/>
          <w:sz w:val="28"/>
          <w:szCs w:val="28"/>
        </w:rPr>
        <w:t>2.</w:t>
      </w:r>
      <w:r w:rsidRPr="00056B63">
        <w:rPr>
          <w:rFonts w:ascii="Times New Roman" w:hAnsi="Times New Roman" w:cs="Times New Roman"/>
          <w:sz w:val="28"/>
          <w:szCs w:val="28"/>
        </w:rPr>
        <w:t xml:space="preserve"> Воспитание культуры поведения за столом.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2B6">
        <w:rPr>
          <w:rFonts w:ascii="Times New Roman" w:hAnsi="Times New Roman" w:cs="Times New Roman"/>
          <w:b/>
          <w:sz w:val="28"/>
          <w:szCs w:val="28"/>
        </w:rPr>
        <w:t>3.</w:t>
      </w:r>
      <w:r w:rsidRPr="00056B63">
        <w:rPr>
          <w:rFonts w:ascii="Times New Roman" w:hAnsi="Times New Roman" w:cs="Times New Roman"/>
          <w:sz w:val="28"/>
          <w:szCs w:val="28"/>
        </w:rPr>
        <w:t xml:space="preserve"> Соблюдение гигиенических требований.</w:t>
      </w:r>
    </w:p>
    <w:p w:rsidR="00434487" w:rsidRPr="00056B63" w:rsidRDefault="007B72B6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ПОМНИТЕ!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Прием пищи должен проходить в хорошо проветриваемой, чистой комнате. Столы расставлены так, чтобы детям было удобно садиться и вставать из-за стола. За столом каждый ребенок имеет свое постоянное место.</w:t>
      </w:r>
    </w:p>
    <w:p w:rsidR="007B72B6" w:rsidRDefault="007B72B6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56B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Чего не следует допускать во время еды</w:t>
      </w:r>
    </w:p>
    <w:p w:rsidR="00434487" w:rsidRPr="00056B63" w:rsidRDefault="00434487" w:rsidP="007B72B6">
      <w:pPr>
        <w:pStyle w:val="a3"/>
        <w:numPr>
          <w:ilvl w:val="0"/>
          <w:numId w:val="2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Громких разговоров и звучания музыки.</w:t>
      </w:r>
    </w:p>
    <w:p w:rsidR="00434487" w:rsidRPr="00056B63" w:rsidRDefault="00434487" w:rsidP="007B72B6">
      <w:pPr>
        <w:pStyle w:val="a3"/>
        <w:numPr>
          <w:ilvl w:val="0"/>
          <w:numId w:val="2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 xml:space="preserve">Понуканий, </w:t>
      </w:r>
      <w:proofErr w:type="spellStart"/>
      <w:r w:rsidRPr="00056B63">
        <w:rPr>
          <w:rFonts w:ascii="Times New Roman" w:hAnsi="Times New Roman" w:cs="Times New Roman"/>
          <w:sz w:val="28"/>
          <w:szCs w:val="28"/>
        </w:rPr>
        <w:t>поторапливания</w:t>
      </w:r>
      <w:proofErr w:type="spellEnd"/>
      <w:r w:rsidRPr="00056B63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434487" w:rsidRPr="00056B63" w:rsidRDefault="00434487" w:rsidP="007B72B6">
      <w:pPr>
        <w:pStyle w:val="a3"/>
        <w:numPr>
          <w:ilvl w:val="0"/>
          <w:numId w:val="2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B63">
        <w:rPr>
          <w:rFonts w:ascii="Times New Roman" w:hAnsi="Times New Roman" w:cs="Times New Roman"/>
          <w:sz w:val="28"/>
          <w:szCs w:val="28"/>
        </w:rPr>
        <w:t>Насильного</w:t>
      </w:r>
      <w:proofErr w:type="spellEnd"/>
      <w:r w:rsidRPr="00056B63">
        <w:rPr>
          <w:rFonts w:ascii="Times New Roman" w:hAnsi="Times New Roman" w:cs="Times New Roman"/>
          <w:sz w:val="28"/>
          <w:szCs w:val="28"/>
        </w:rPr>
        <w:t xml:space="preserve"> кормления или </w:t>
      </w:r>
      <w:proofErr w:type="spellStart"/>
      <w:r w:rsidRPr="00056B63">
        <w:rPr>
          <w:rFonts w:ascii="Times New Roman" w:hAnsi="Times New Roman" w:cs="Times New Roman"/>
          <w:sz w:val="28"/>
          <w:szCs w:val="28"/>
        </w:rPr>
        <w:t>докармливания</w:t>
      </w:r>
      <w:proofErr w:type="spellEnd"/>
      <w:r w:rsidRPr="00056B63">
        <w:rPr>
          <w:rFonts w:ascii="Times New Roman" w:hAnsi="Times New Roman" w:cs="Times New Roman"/>
          <w:sz w:val="28"/>
          <w:szCs w:val="28"/>
        </w:rPr>
        <w:t>.</w:t>
      </w:r>
    </w:p>
    <w:p w:rsidR="00434487" w:rsidRPr="007B72B6" w:rsidRDefault="00434487" w:rsidP="007B72B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B6">
        <w:rPr>
          <w:rFonts w:ascii="Times New Roman" w:hAnsi="Times New Roman" w:cs="Times New Roman"/>
          <w:sz w:val="28"/>
          <w:szCs w:val="28"/>
        </w:rPr>
        <w:t>Осуждения малыша за неосторожность, неопрятность, неправильное использование столовых приборов.</w:t>
      </w:r>
    </w:p>
    <w:p w:rsidR="00434487" w:rsidRPr="007B72B6" w:rsidRDefault="00434487" w:rsidP="007B72B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B6">
        <w:rPr>
          <w:rFonts w:ascii="Times New Roman" w:hAnsi="Times New Roman" w:cs="Times New Roman"/>
          <w:sz w:val="28"/>
          <w:szCs w:val="28"/>
        </w:rPr>
        <w:t>Неэстетичной сервировки стола, некрасивого оформления блюд.</w:t>
      </w:r>
    </w:p>
    <w:p w:rsidR="00434487" w:rsidRPr="007B72B6" w:rsidRDefault="00434487" w:rsidP="007B72B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B6">
        <w:rPr>
          <w:rFonts w:ascii="Times New Roman" w:hAnsi="Times New Roman" w:cs="Times New Roman"/>
          <w:sz w:val="28"/>
          <w:szCs w:val="28"/>
        </w:rPr>
        <w:t>После окончания еды малыша нужно научить полоскать рот.</w:t>
      </w:r>
    </w:p>
    <w:p w:rsidR="00434487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Общение с детьми во время еды требует тщательной психологической подготовки. Известно, что поддерживать беседу – это мастерство, научиться которому непросто. Главное – разговоры не должны носить ни обучающего, ни назидательного характера. Темы должны быть нейтральными. Например, можно поговорить о продуктах, из которых приготовлен обед, или о том, что из еды больше всего детям нравится, и т. д. При этом пожелание “Приятного аппетита” – обязательно!</w:t>
      </w:r>
    </w:p>
    <w:p w:rsidR="007B72B6" w:rsidRPr="00056B63" w:rsidRDefault="007B72B6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487" w:rsidRPr="00056B63" w:rsidRDefault="00434487" w:rsidP="007B72B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63">
        <w:rPr>
          <w:rFonts w:ascii="Times New Roman" w:hAnsi="Times New Roman" w:cs="Times New Roman"/>
          <w:b/>
          <w:sz w:val="28"/>
          <w:szCs w:val="28"/>
        </w:rPr>
        <w:t>Группа раннего возраста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 xml:space="preserve">Сервировка стола должна быть такой, чтобы она вызывала у малышей пусть неосознанное желание быть аккуратными. На столах — скатерти, а лучше под каждый столовый прибор — салфетку, чистую, нарядную на вид. Эстетическое оформление стола — цветы, и, конечно, гигиенические салфетки. Красиво и правильно разложенные столовые приборы (ложки, вилки- с 2 лет 6 месяцев), </w:t>
      </w:r>
      <w:proofErr w:type="spellStart"/>
      <w:r w:rsidRPr="00056B63">
        <w:rPr>
          <w:rFonts w:ascii="Times New Roman" w:hAnsi="Times New Roman" w:cs="Times New Roman"/>
          <w:sz w:val="28"/>
          <w:szCs w:val="28"/>
        </w:rPr>
        <w:t>порционированный</w:t>
      </w:r>
      <w:proofErr w:type="spellEnd"/>
      <w:r w:rsidRPr="00056B63">
        <w:rPr>
          <w:rFonts w:ascii="Times New Roman" w:hAnsi="Times New Roman" w:cs="Times New Roman"/>
          <w:sz w:val="28"/>
          <w:szCs w:val="28"/>
        </w:rPr>
        <w:t xml:space="preserve"> хлеб в хлебнице. Для каждого ребёнка должна быть приготовлена салфетка. Малыш сам расправляет и заправляет её, пользуется ею после еды. Благодаря этому мы сразу решаем несколько задач:</w:t>
      </w:r>
    </w:p>
    <w:p w:rsidR="00434487" w:rsidRPr="00056B63" w:rsidRDefault="00434487" w:rsidP="007B72B6">
      <w:pPr>
        <w:pStyle w:val="a3"/>
        <w:numPr>
          <w:ilvl w:val="0"/>
          <w:numId w:val="1"/>
        </w:numPr>
        <w:spacing w:after="0" w:line="276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знакомим с правилами поведения за столом,</w:t>
      </w:r>
    </w:p>
    <w:p w:rsidR="00434487" w:rsidRPr="00056B63" w:rsidRDefault="00434487" w:rsidP="007B72B6">
      <w:pPr>
        <w:pStyle w:val="a3"/>
        <w:numPr>
          <w:ilvl w:val="0"/>
          <w:numId w:val="1"/>
        </w:numPr>
        <w:spacing w:after="0" w:line="276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развиваем мускулатуру рук, особенно кисти,</w:t>
      </w:r>
    </w:p>
    <w:p w:rsidR="00434487" w:rsidRPr="00056B63" w:rsidRDefault="00434487" w:rsidP="007B72B6">
      <w:pPr>
        <w:pStyle w:val="a3"/>
        <w:numPr>
          <w:ilvl w:val="0"/>
          <w:numId w:val="1"/>
        </w:numPr>
        <w:spacing w:after="0" w:line="276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«настраиваем» организм на еду,</w:t>
      </w:r>
    </w:p>
    <w:p w:rsidR="00434487" w:rsidRPr="00056B63" w:rsidRDefault="00434487" w:rsidP="007B72B6">
      <w:pPr>
        <w:pStyle w:val="a3"/>
        <w:numPr>
          <w:ilvl w:val="0"/>
          <w:numId w:val="1"/>
        </w:numPr>
        <w:spacing w:after="0" w:line="276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побуждаем малыша к аккуратности.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Пользуясь салфеткой, ребёнок усваивает, что надо есть аккуратно, из-за стола встать с чистыми руками и лицом, а значит, экономится одна процедура мытья рук и лица.</w:t>
      </w:r>
    </w:p>
    <w:p w:rsidR="00434487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Полоскание рта процедура новая и не такая уж и лёгкая, и педагог должен принимать в ней участие, показывая и рассказывая малышам, что и как нужно делать.</w:t>
      </w:r>
    </w:p>
    <w:p w:rsidR="0078530D" w:rsidRPr="00056B63" w:rsidRDefault="0078530D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2B6" w:rsidRDefault="007B72B6" w:rsidP="0078530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487" w:rsidRPr="00056B63" w:rsidRDefault="00434487" w:rsidP="0078530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63">
        <w:rPr>
          <w:rFonts w:ascii="Times New Roman" w:hAnsi="Times New Roman" w:cs="Times New Roman"/>
          <w:b/>
          <w:sz w:val="28"/>
          <w:szCs w:val="28"/>
        </w:rPr>
        <w:lastRenderedPageBreak/>
        <w:t>II младшая группа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Достигнув трёхлетнего возраста дети: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63">
        <w:rPr>
          <w:rFonts w:ascii="Times New Roman" w:hAnsi="Times New Roman" w:cs="Times New Roman"/>
          <w:b/>
          <w:sz w:val="28"/>
          <w:szCs w:val="28"/>
        </w:rPr>
        <w:t>Знают:</w:t>
      </w:r>
    </w:p>
    <w:p w:rsidR="00434487" w:rsidRPr="00056B63" w:rsidRDefault="00434487" w:rsidP="0078530D">
      <w:pPr>
        <w:pStyle w:val="a3"/>
        <w:numPr>
          <w:ilvl w:val="0"/>
          <w:numId w:val="4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наименования и назначение основных столовых приборов, блюд;</w:t>
      </w:r>
    </w:p>
    <w:p w:rsidR="00434487" w:rsidRPr="00056B63" w:rsidRDefault="00434487" w:rsidP="0078530D">
      <w:pPr>
        <w:pStyle w:val="a3"/>
        <w:numPr>
          <w:ilvl w:val="0"/>
          <w:numId w:val="4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элементы сервировки стола;</w:t>
      </w:r>
    </w:p>
    <w:p w:rsidR="00434487" w:rsidRPr="00056B63" w:rsidRDefault="00434487" w:rsidP="0078530D">
      <w:pPr>
        <w:pStyle w:val="a3"/>
        <w:numPr>
          <w:ilvl w:val="0"/>
          <w:numId w:val="4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отчасти, как подготовиться к еде (вымыть руки, привести себя в порядок), что сделать после еды (поблагодарить прополоскать рот)</w:t>
      </w:r>
    </w:p>
    <w:p w:rsidR="00434487" w:rsidRPr="00056B63" w:rsidRDefault="00434487" w:rsidP="007853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63">
        <w:rPr>
          <w:rFonts w:ascii="Times New Roman" w:hAnsi="Times New Roman" w:cs="Times New Roman"/>
          <w:b/>
          <w:sz w:val="28"/>
          <w:szCs w:val="28"/>
        </w:rPr>
        <w:t>Умеют:</w:t>
      </w:r>
    </w:p>
    <w:p w:rsidR="00434487" w:rsidRPr="00056B63" w:rsidRDefault="00434487" w:rsidP="0078530D">
      <w:pPr>
        <w:pStyle w:val="a3"/>
        <w:numPr>
          <w:ilvl w:val="0"/>
          <w:numId w:val="3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пользоваться ложками и вилкой;</w:t>
      </w:r>
    </w:p>
    <w:p w:rsidR="00434487" w:rsidRPr="00056B63" w:rsidRDefault="00434487" w:rsidP="0078530D">
      <w:pPr>
        <w:pStyle w:val="a3"/>
        <w:numPr>
          <w:ilvl w:val="0"/>
          <w:numId w:val="3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пить из чашки, есть с тарелок;</w:t>
      </w:r>
    </w:p>
    <w:p w:rsidR="00434487" w:rsidRPr="00056B63" w:rsidRDefault="00434487" w:rsidP="0078530D">
      <w:pPr>
        <w:pStyle w:val="a3"/>
        <w:numPr>
          <w:ilvl w:val="0"/>
          <w:numId w:val="3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откусывать, жевать;</w:t>
      </w:r>
    </w:p>
    <w:p w:rsidR="00434487" w:rsidRPr="00056B63" w:rsidRDefault="00434487" w:rsidP="0078530D">
      <w:pPr>
        <w:pStyle w:val="a3"/>
        <w:numPr>
          <w:ilvl w:val="0"/>
          <w:numId w:val="3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пользоваться салфеткой;</w:t>
      </w:r>
    </w:p>
    <w:p w:rsidR="00434487" w:rsidRPr="00056B63" w:rsidRDefault="00434487" w:rsidP="0078530D">
      <w:pPr>
        <w:pStyle w:val="a3"/>
        <w:numPr>
          <w:ilvl w:val="0"/>
          <w:numId w:val="3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прилагать старания, чтобы быть аккуратными.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63">
        <w:rPr>
          <w:rFonts w:ascii="Times New Roman" w:hAnsi="Times New Roman" w:cs="Times New Roman"/>
          <w:b/>
          <w:sz w:val="28"/>
          <w:szCs w:val="28"/>
        </w:rPr>
        <w:t>Но детям ещё трудно:</w:t>
      </w:r>
    </w:p>
    <w:p w:rsidR="00434487" w:rsidRPr="00056B63" w:rsidRDefault="00434487" w:rsidP="0078530D">
      <w:pPr>
        <w:pStyle w:val="a3"/>
        <w:numPr>
          <w:ilvl w:val="0"/>
          <w:numId w:val="5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не набирать в рот много пищи;</w:t>
      </w:r>
    </w:p>
    <w:p w:rsidR="00434487" w:rsidRPr="00056B63" w:rsidRDefault="00434487" w:rsidP="0078530D">
      <w:pPr>
        <w:pStyle w:val="a3"/>
        <w:numPr>
          <w:ilvl w:val="0"/>
          <w:numId w:val="5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не отвлекаться, не разговаривать во время пережёвывания и глотания пищи;</w:t>
      </w:r>
    </w:p>
    <w:p w:rsidR="00434487" w:rsidRPr="00056B63" w:rsidRDefault="00434487" w:rsidP="0078530D">
      <w:pPr>
        <w:pStyle w:val="a3"/>
        <w:numPr>
          <w:ilvl w:val="0"/>
          <w:numId w:val="5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пользоваться ножом;</w:t>
      </w:r>
    </w:p>
    <w:p w:rsidR="00434487" w:rsidRPr="00056B63" w:rsidRDefault="00434487" w:rsidP="0078530D">
      <w:pPr>
        <w:pStyle w:val="a3"/>
        <w:numPr>
          <w:ilvl w:val="0"/>
          <w:numId w:val="5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спокойно ждать, когда подадут следующее блюдо;</w:t>
      </w:r>
    </w:p>
    <w:p w:rsidR="00434487" w:rsidRPr="00056B63" w:rsidRDefault="00434487" w:rsidP="0078530D">
      <w:pPr>
        <w:pStyle w:val="a3"/>
        <w:numPr>
          <w:ilvl w:val="0"/>
          <w:numId w:val="5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есть всё по порядку;</w:t>
      </w:r>
    </w:p>
    <w:p w:rsidR="00434487" w:rsidRPr="00056B63" w:rsidRDefault="00434487" w:rsidP="0078530D">
      <w:pPr>
        <w:pStyle w:val="a3"/>
        <w:numPr>
          <w:ilvl w:val="0"/>
          <w:numId w:val="5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самостоятельно полностью готовиться к еде и выполнять после неё все требуемые процедуры.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63">
        <w:rPr>
          <w:rFonts w:ascii="Times New Roman" w:hAnsi="Times New Roman" w:cs="Times New Roman"/>
          <w:b/>
          <w:sz w:val="28"/>
          <w:szCs w:val="28"/>
        </w:rPr>
        <w:t>К четырём годам ребёнок может:</w:t>
      </w:r>
    </w:p>
    <w:p w:rsidR="00434487" w:rsidRPr="00056B63" w:rsidRDefault="00434487" w:rsidP="0078530D">
      <w:pPr>
        <w:pStyle w:val="a3"/>
        <w:numPr>
          <w:ilvl w:val="0"/>
          <w:numId w:val="6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сервировать стол, используя салфетки, столовые приборы (ложки, вилки, ножи), тарелки, хлебницу;</w:t>
      </w:r>
    </w:p>
    <w:p w:rsidR="00434487" w:rsidRPr="00056B63" w:rsidRDefault="00434487" w:rsidP="0078530D">
      <w:pPr>
        <w:pStyle w:val="a3"/>
        <w:numPr>
          <w:ilvl w:val="0"/>
          <w:numId w:val="6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пользоваться ножом, десертной ложкой, вилкой;</w:t>
      </w:r>
    </w:p>
    <w:p w:rsidR="00434487" w:rsidRPr="00056B63" w:rsidRDefault="00434487" w:rsidP="0078530D">
      <w:pPr>
        <w:pStyle w:val="a3"/>
        <w:numPr>
          <w:ilvl w:val="0"/>
          <w:numId w:val="6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есть фрукты, мягкую и плотную пищу, десерт;</w:t>
      </w:r>
    </w:p>
    <w:p w:rsidR="00434487" w:rsidRPr="00056B63" w:rsidRDefault="00434487" w:rsidP="0078530D">
      <w:pPr>
        <w:pStyle w:val="a3"/>
        <w:numPr>
          <w:ilvl w:val="0"/>
          <w:numId w:val="6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ориентироваться в том, куда кладут оставшиеся косточки от ягод, фантики от конфет, использованные салфетки, столовые приборы;</w:t>
      </w:r>
    </w:p>
    <w:p w:rsidR="00434487" w:rsidRPr="00056B63" w:rsidRDefault="00434487" w:rsidP="0078530D">
      <w:pPr>
        <w:pStyle w:val="a3"/>
        <w:numPr>
          <w:ilvl w:val="0"/>
          <w:numId w:val="6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правильно брать еду с тарелок и ртом с приборов, хорошо, тихо, равномерно глотать, прилагать старания к тому, чтобы правильно сидеть за столом (ложка идёт ко рту, а не голова к тарелке; локти не отведены в стороны, а находятся возле туловища)</w:t>
      </w:r>
    </w:p>
    <w:p w:rsidR="00434487" w:rsidRPr="00056B63" w:rsidRDefault="00434487" w:rsidP="0078530D">
      <w:pPr>
        <w:pStyle w:val="a3"/>
        <w:numPr>
          <w:ilvl w:val="0"/>
          <w:numId w:val="6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хорошо полоскать рот после еды;</w:t>
      </w:r>
    </w:p>
    <w:p w:rsidR="00434487" w:rsidRPr="00056B63" w:rsidRDefault="00434487" w:rsidP="0078530D">
      <w:pPr>
        <w:pStyle w:val="a3"/>
        <w:numPr>
          <w:ilvl w:val="0"/>
          <w:numId w:val="6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помогать взрослому в уборке посуды со стола;</w:t>
      </w:r>
    </w:p>
    <w:p w:rsidR="00434487" w:rsidRPr="00056B63" w:rsidRDefault="00434487" w:rsidP="0078530D">
      <w:pPr>
        <w:pStyle w:val="a3"/>
        <w:numPr>
          <w:ilvl w:val="0"/>
          <w:numId w:val="6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садится за стол с вымытыми руками, причёсанным и опрятным, не шуметь;</w:t>
      </w:r>
    </w:p>
    <w:p w:rsidR="00434487" w:rsidRPr="00056B63" w:rsidRDefault="00434487" w:rsidP="0078530D">
      <w:pPr>
        <w:pStyle w:val="a3"/>
        <w:numPr>
          <w:ilvl w:val="0"/>
          <w:numId w:val="6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lastRenderedPageBreak/>
        <w:t>если во время еды возникает необходимость в посещении туалета, справляться самостоятельно и просить помощи у взрослого;</w:t>
      </w:r>
    </w:p>
    <w:p w:rsidR="00434487" w:rsidRPr="00056B63" w:rsidRDefault="00434487" w:rsidP="0078530D">
      <w:pPr>
        <w:pStyle w:val="a3"/>
        <w:numPr>
          <w:ilvl w:val="0"/>
          <w:numId w:val="6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перед едой и после неё не бегать и прыгать, а заниматься спокойной игрой.</w:t>
      </w:r>
    </w:p>
    <w:p w:rsidR="007B72B6" w:rsidRPr="007B72B6" w:rsidRDefault="007B72B6" w:rsidP="007B72B6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B72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ПОМНИТЕ!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Дети в этом возрасте очень внимательны, они всё видят и слышат. Следите за своими репликами о пище, предупредите и родителей. О пище можно говорить только хорошо. Во время еды всё должно быть сосредоточено на этом процессе, для ребёнка это довольно-таки сложное дело.</w:t>
      </w:r>
    </w:p>
    <w:p w:rsidR="00434487" w:rsidRPr="0078530D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8530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 забывайте!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Хвалить детей (каждого в отдельности и всех вместе) за аккуратность, неторопливость, культурные навыки, дружелюбное спокойное общение во время еды.</w:t>
      </w:r>
    </w:p>
    <w:p w:rsidR="00434487" w:rsidRPr="0078530D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8530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 фиксируйте!</w:t>
      </w:r>
    </w:p>
    <w:p w:rsidR="00434487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Во время еды внимание детей на неудачах (только в крайних случаях, когда это опасно для здоровья), но запоминайте, что у кого не получается, чтобы потом в качестве опережающего задать ему правильный алгоритм действий.</w:t>
      </w:r>
    </w:p>
    <w:p w:rsidR="0078530D" w:rsidRPr="00056B63" w:rsidRDefault="0078530D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487" w:rsidRPr="00056B63" w:rsidRDefault="00434487" w:rsidP="007B72B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63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У малыша на пятом году жизни меняется отношение к еде: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его интересует не только, что он ест, но и как выглядит пища, как она подана, сколько её, насколько она ароматна и т.д.;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он весьма чётко прислушиваться не только к разговорам взрослых о тех или иных блюдах, но и к мнению своих сверстников, поэтому никогда, не позволяйте себе выражать вслух негативное отношение к продуктам питания: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 xml:space="preserve">постарайтесь каждый день находить слова, примеры, раскрывающие перед ребёнком пользу (или её отсутствие) того или иного блюда, продукта. Эти рассказы должны быть краткими, простыми, яркими, </w:t>
      </w:r>
      <w:proofErr w:type="gramStart"/>
      <w:r w:rsidRPr="00056B6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56B63">
        <w:rPr>
          <w:rFonts w:ascii="Times New Roman" w:hAnsi="Times New Roman" w:cs="Times New Roman"/>
          <w:sz w:val="28"/>
          <w:szCs w:val="28"/>
        </w:rPr>
        <w:t>: «Сегодня мы узнали, как вы подросли, а ведь это молоко (кефир, творог, рыба) помогло вам»; «На занятии по физкультуре вы бегали очень быстро- это всё овсяная каша, которую вы съели на завтрак»; «Съедим салат из свёклы, и ваши щёчки будут красивыми, румяными» и т.д.;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ребёнка нельзя заставлять есть. Предлагая ребёнку еду, учитывайте его аппетит: детям, едят медленно, неохотно, второе блюдо на тарелке лучше делить как бы на несколько порций- зрительно это уменьшает объём пищи и помогает её есть;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комментируйте вслух успехи детей, а о промахах, неумении говорите каждому потихоньку, но настойчиво;</w:t>
      </w:r>
    </w:p>
    <w:p w:rsidR="00434487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lastRenderedPageBreak/>
        <w:t>по-прежнему технологию принятия пищи педагог проговаривает вслух, напоминая, что чем едят, как пищу берут с тарелки, а как со столовых приборов. Обращайте своё внимание на то, как дети держат чашку. В этом возрасте они могут делать это правильно- за ручку. Обращайте внимание на темпы еды и тщательное пережевывание пищи — только овладение этими двумя навыками питания поможет и сохранить зубы и уберечь желудок от многих заболеваний.</w:t>
      </w:r>
    </w:p>
    <w:p w:rsidR="007B72B6" w:rsidRPr="00056B63" w:rsidRDefault="007B72B6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487" w:rsidRPr="00056B63" w:rsidRDefault="00434487" w:rsidP="007B72B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63">
        <w:rPr>
          <w:rFonts w:ascii="Times New Roman" w:hAnsi="Times New Roman" w:cs="Times New Roman"/>
          <w:b/>
          <w:sz w:val="28"/>
          <w:szCs w:val="28"/>
        </w:rPr>
        <w:t>Старшая груп</w:t>
      </w:r>
      <w:bookmarkStart w:id="0" w:name="_GoBack"/>
      <w:bookmarkEnd w:id="0"/>
      <w:r w:rsidRPr="00056B63">
        <w:rPr>
          <w:rFonts w:ascii="Times New Roman" w:hAnsi="Times New Roman" w:cs="Times New Roman"/>
          <w:b/>
          <w:sz w:val="28"/>
          <w:szCs w:val="28"/>
        </w:rPr>
        <w:t>па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 xml:space="preserve">Стол накрывают индивидуальными хлопчатобумажными салфетками. Посуда соответствует возрасту, она одинакова по форме и рисунку. Столовые приборы кладут с той стороны, с какой их нужно брать: вилка находиться с левой стороны в том случае, если есть нож, если ножа нет вилка - справа. Нарезанный хлеб выкладывают в хлебницы, которые ставят на каждый стол. Бумажные салфетки, в </w:t>
      </w:r>
      <w:proofErr w:type="spellStart"/>
      <w:r w:rsidRPr="00056B63">
        <w:rPr>
          <w:rFonts w:ascii="Times New Roman" w:hAnsi="Times New Roman" w:cs="Times New Roman"/>
          <w:sz w:val="28"/>
          <w:szCs w:val="28"/>
        </w:rPr>
        <w:t>салфетницах</w:t>
      </w:r>
      <w:proofErr w:type="spellEnd"/>
      <w:r w:rsidRPr="00056B63">
        <w:rPr>
          <w:rFonts w:ascii="Times New Roman" w:hAnsi="Times New Roman" w:cs="Times New Roman"/>
          <w:sz w:val="28"/>
          <w:szCs w:val="28"/>
        </w:rPr>
        <w:t>, расставляют на столы. Если на третье подается компот, то его подают в чашках с блюдцами и чайными ложечками.</w:t>
      </w:r>
    </w:p>
    <w:p w:rsidR="00434487" w:rsidRPr="0078530D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30D">
        <w:rPr>
          <w:rFonts w:ascii="Times New Roman" w:hAnsi="Times New Roman" w:cs="Times New Roman"/>
          <w:b/>
          <w:sz w:val="28"/>
          <w:szCs w:val="28"/>
        </w:rPr>
        <w:t>Сервировка.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Дежурные ставят тарелки строго напротив стульев и на расстоянии 2 см от края стола.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Ровно, параллельно раскладывают ножи - лезвием к тарелке, ложки носиком вверх. Вилки зубами вверх.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Соблюдают расстояние между приборами 0,5 см.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Чашки с чаем и компотом подаются только на блюдце и с ложкой, причем ручки чашек повернуты влево, а ложечек, находящихся на блюдце - вправо!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Всегда на столах имеются салфетки.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Соблюдается последовательность сервировки.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Правила поведения за столом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Мальчики подают стул девочкам со словами "прошу садиться" или "пожалуйста".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Дети правильно держат вилку, знают, когда следует держать ее, как ложку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Правильно держат ложку.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Умеют пользоваться ножом.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Не стучат столовыми приборами о тарелку, чашку.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Не едят с целого куска.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Не выбирают кусок на тарелке.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Рыбу, котлету, запеканку, рулеты едят с помощью вилки, без ножа.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Не вылизывают тарелку, не выливают в ложку, не пьют из тарелки.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lastRenderedPageBreak/>
        <w:t>Суп сначала пробуют, а потом едят, набирая 1/3 ложки, направляя в рот боковой частью.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8530D">
        <w:rPr>
          <w:rFonts w:ascii="Times New Roman" w:hAnsi="Times New Roman" w:cs="Times New Roman"/>
          <w:sz w:val="28"/>
          <w:szCs w:val="28"/>
        </w:rPr>
        <w:t>доедании</w:t>
      </w:r>
      <w:proofErr w:type="spellEnd"/>
      <w:r w:rsidRPr="0078530D">
        <w:rPr>
          <w:rFonts w:ascii="Times New Roman" w:hAnsi="Times New Roman" w:cs="Times New Roman"/>
          <w:sz w:val="28"/>
          <w:szCs w:val="28"/>
        </w:rPr>
        <w:t xml:space="preserve"> супа тарелку наклоняют от себя.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Не запрокидывают голову во время питья компота.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Не наклоняются низко над тарелкой.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Пережевывают пищу с закрытым ртом.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Не чавкают.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Умеют пользоваться салфеткой, не вытирают рот, а прикладывают ко рту.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Использованную салфетку кладут справа под бортик тарелки.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Использованные столовые приборы: ножи, вилки, ложки, кладут на тарелки параллельно ручками влево, причем вилку выпуклостью вверх.</w:t>
      </w:r>
    </w:p>
    <w:p w:rsidR="00434487" w:rsidRPr="0078530D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Благодарят после еды и убирают посуду.</w:t>
      </w:r>
    </w:p>
    <w:p w:rsidR="00434487" w:rsidRDefault="00434487" w:rsidP="0078530D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30D">
        <w:rPr>
          <w:rFonts w:ascii="Times New Roman" w:hAnsi="Times New Roman" w:cs="Times New Roman"/>
          <w:sz w:val="28"/>
          <w:szCs w:val="28"/>
        </w:rPr>
        <w:t>При временном прекращении еды кладут столовые приборы на бортик.</w:t>
      </w:r>
    </w:p>
    <w:p w:rsidR="0078530D" w:rsidRPr="0078530D" w:rsidRDefault="0078530D" w:rsidP="007853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487" w:rsidRPr="0078530D" w:rsidRDefault="00434487" w:rsidP="0078530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30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Алексеева, А. С. Организация питания детей в дошкольном учреждении [Текст</w:t>
      </w:r>
      <w:proofErr w:type="gramStart"/>
      <w:r w:rsidRPr="00056B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056B63">
        <w:rPr>
          <w:rFonts w:ascii="Times New Roman" w:hAnsi="Times New Roman" w:cs="Times New Roman"/>
          <w:sz w:val="28"/>
          <w:szCs w:val="28"/>
        </w:rPr>
        <w:t xml:space="preserve"> пособие для воспитателей детского сада / А. С. Алексеева, Л. В. Дружинина, К. </w:t>
      </w:r>
      <w:proofErr w:type="spellStart"/>
      <w:r w:rsidRPr="00056B63">
        <w:rPr>
          <w:rFonts w:ascii="Times New Roman" w:hAnsi="Times New Roman" w:cs="Times New Roman"/>
          <w:sz w:val="28"/>
          <w:szCs w:val="28"/>
        </w:rPr>
        <w:t>Ладодо</w:t>
      </w:r>
      <w:proofErr w:type="spellEnd"/>
      <w:r w:rsidRPr="00056B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6B6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6B63">
        <w:rPr>
          <w:rFonts w:ascii="Times New Roman" w:hAnsi="Times New Roman" w:cs="Times New Roman"/>
          <w:sz w:val="28"/>
          <w:szCs w:val="28"/>
        </w:rPr>
        <w:t xml:space="preserve"> Просвещение, 1990. – 210 с.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63">
        <w:rPr>
          <w:rFonts w:ascii="Times New Roman" w:hAnsi="Times New Roman" w:cs="Times New Roman"/>
          <w:sz w:val="28"/>
          <w:szCs w:val="28"/>
        </w:rPr>
        <w:t>Алексеева, Р. Г. Особенности формирования основ правильного питания в дошкольном возрасте</w:t>
      </w:r>
      <w:r w:rsidR="0078530D">
        <w:rPr>
          <w:rFonts w:ascii="Times New Roman" w:hAnsi="Times New Roman" w:cs="Times New Roman"/>
          <w:sz w:val="28"/>
          <w:szCs w:val="28"/>
        </w:rPr>
        <w:t xml:space="preserve"> </w:t>
      </w:r>
      <w:r w:rsidRPr="00056B63">
        <w:rPr>
          <w:rFonts w:ascii="Times New Roman" w:hAnsi="Times New Roman" w:cs="Times New Roman"/>
          <w:sz w:val="28"/>
          <w:szCs w:val="28"/>
        </w:rPr>
        <w:t>http://www.moi-detsad.ru/konsultac621.html. ..</w:t>
      </w:r>
    </w:p>
    <w:p w:rsidR="00434487" w:rsidRPr="00056B63" w:rsidRDefault="00434487" w:rsidP="007853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B63">
        <w:rPr>
          <w:rFonts w:ascii="Times New Roman" w:hAnsi="Times New Roman" w:cs="Times New Roman"/>
          <w:sz w:val="28"/>
          <w:szCs w:val="28"/>
        </w:rPr>
        <w:t>Маталыгина</w:t>
      </w:r>
      <w:proofErr w:type="spellEnd"/>
      <w:r w:rsidRPr="00056B63">
        <w:rPr>
          <w:rFonts w:ascii="Times New Roman" w:hAnsi="Times New Roman" w:cs="Times New Roman"/>
          <w:sz w:val="28"/>
          <w:szCs w:val="28"/>
        </w:rPr>
        <w:t xml:space="preserve">, О. А. Все о питании детей дошкольного </w:t>
      </w:r>
      <w:proofErr w:type="gramStart"/>
      <w:r w:rsidRPr="00056B63">
        <w:rPr>
          <w:rFonts w:ascii="Times New Roman" w:hAnsi="Times New Roman" w:cs="Times New Roman"/>
          <w:sz w:val="28"/>
          <w:szCs w:val="28"/>
        </w:rPr>
        <w:t>возраста .</w:t>
      </w:r>
      <w:proofErr w:type="gramEnd"/>
      <w:r w:rsidRPr="00056B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56B6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6B63">
        <w:rPr>
          <w:rFonts w:ascii="Times New Roman" w:hAnsi="Times New Roman" w:cs="Times New Roman"/>
          <w:sz w:val="28"/>
          <w:szCs w:val="28"/>
        </w:rPr>
        <w:t xml:space="preserve"> Фолиант, 2009. – 272 с.</w:t>
      </w:r>
    </w:p>
    <w:p w:rsidR="00810A33" w:rsidRDefault="00810A33" w:rsidP="0078530D">
      <w:pPr>
        <w:spacing w:after="0" w:line="276" w:lineRule="auto"/>
        <w:ind w:firstLine="567"/>
      </w:pPr>
    </w:p>
    <w:sectPr w:rsidR="0081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968"/>
    <w:multiLevelType w:val="hybridMultilevel"/>
    <w:tmpl w:val="BE74D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4627B"/>
    <w:multiLevelType w:val="hybridMultilevel"/>
    <w:tmpl w:val="73365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042179"/>
    <w:multiLevelType w:val="hybridMultilevel"/>
    <w:tmpl w:val="A81C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82AD9"/>
    <w:multiLevelType w:val="hybridMultilevel"/>
    <w:tmpl w:val="DE281D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FDC49A5"/>
    <w:multiLevelType w:val="hybridMultilevel"/>
    <w:tmpl w:val="26061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54E40"/>
    <w:multiLevelType w:val="hybridMultilevel"/>
    <w:tmpl w:val="46CC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C2FF1"/>
    <w:multiLevelType w:val="hybridMultilevel"/>
    <w:tmpl w:val="E0D2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87"/>
    <w:rsid w:val="00056B63"/>
    <w:rsid w:val="00434487"/>
    <w:rsid w:val="00452CEF"/>
    <w:rsid w:val="0078530D"/>
    <w:rsid w:val="007B72B6"/>
    <w:rsid w:val="0081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C0757-ABC1-4802-ADC5-010F2552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Пользователь</cp:lastModifiedBy>
  <cp:revision>4</cp:revision>
  <dcterms:created xsi:type="dcterms:W3CDTF">2023-01-31T17:26:00Z</dcterms:created>
  <dcterms:modified xsi:type="dcterms:W3CDTF">2023-02-03T06:02:00Z</dcterms:modified>
</cp:coreProperties>
</file>