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F2" w:rsidRPr="00C02DF2" w:rsidRDefault="00C02DF2" w:rsidP="00C02DF2">
      <w:pPr>
        <w:shd w:val="clear" w:color="auto" w:fill="FFFFFF"/>
        <w:spacing w:before="300" w:after="150" w:line="240" w:lineRule="auto"/>
        <w:outlineLvl w:val="0"/>
        <w:rPr>
          <w:rFonts w:eastAsia="Times New Roman" w:cs="Times New Roman"/>
          <w:color w:val="000000" w:themeColor="text1"/>
          <w:kern w:val="36"/>
          <w:szCs w:val="28"/>
          <w:lang w:eastAsia="ru-RU"/>
        </w:rPr>
      </w:pPr>
      <w:r w:rsidRPr="00C02DF2">
        <w:rPr>
          <w:rFonts w:eastAsia="Times New Roman" w:cs="Times New Roman"/>
          <w:color w:val="000000" w:themeColor="text1"/>
          <w:kern w:val="36"/>
          <w:szCs w:val="28"/>
          <w:lang w:eastAsia="ru-RU"/>
        </w:rPr>
        <w:t>АНТИАЛКОГОЛЬНОЕ ЗАКОНОДАТЕЛЬСТВО</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b/>
          <w:bCs/>
          <w:color w:val="111111"/>
          <w:szCs w:val="28"/>
          <w:lang w:eastAsia="ru-RU"/>
        </w:rPr>
        <w:t>В настоящее время за нарушение антиалкогольного законодательства предусмотрена административная ответственность по следующим статьям:</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b/>
          <w:bCs/>
          <w:color w:val="111111"/>
          <w:szCs w:val="28"/>
          <w:lang w:eastAsia="ru-RU"/>
        </w:rPr>
        <w:t xml:space="preserve">Статья 12.27. </w:t>
      </w:r>
      <w:proofErr w:type="gramStart"/>
      <w:r w:rsidRPr="00C02DF2">
        <w:rPr>
          <w:rFonts w:eastAsia="Times New Roman" w:cs="Times New Roman"/>
          <w:b/>
          <w:bCs/>
          <w:color w:val="111111"/>
          <w:szCs w:val="28"/>
          <w:lang w:eastAsia="ru-RU"/>
        </w:rPr>
        <w:t>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roofErr w:type="gramEnd"/>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 xml:space="preserve">1. </w:t>
      </w:r>
      <w:proofErr w:type="gramStart"/>
      <w:r w:rsidRPr="00C02DF2">
        <w:rPr>
          <w:rFonts w:eastAsia="Times New Roman" w:cs="Times New Roman"/>
          <w:color w:val="111111"/>
          <w:szCs w:val="28"/>
          <w:lang w:eastAsia="ru-RU"/>
        </w:rPr>
        <w:t>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w:t>
      </w:r>
      <w:proofErr w:type="spellStart"/>
      <w:r w:rsidRPr="00C02DF2">
        <w:rPr>
          <w:rFonts w:eastAsia="Times New Roman" w:cs="Times New Roman"/>
          <w:color w:val="111111"/>
          <w:szCs w:val="28"/>
          <w:lang w:eastAsia="ru-RU"/>
        </w:rPr>
        <w:t>сигарилл</w:t>
      </w:r>
      <w:proofErr w:type="spellEnd"/>
      <w:r w:rsidRPr="00C02DF2">
        <w:rPr>
          <w:rFonts w:eastAsia="Times New Roman" w:cs="Times New Roman"/>
          <w:color w:val="111111"/>
          <w:szCs w:val="28"/>
          <w:lang w:eastAsia="ru-RU"/>
        </w:rPr>
        <w:t>),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w:t>
      </w:r>
      <w:proofErr w:type="gramEnd"/>
      <w:r w:rsidRPr="00C02DF2">
        <w:rPr>
          <w:rFonts w:eastAsia="Times New Roman" w:cs="Times New Roman"/>
          <w:color w:val="111111"/>
          <w:szCs w:val="28"/>
          <w:lang w:eastAsia="ru-RU"/>
        </w:rPr>
        <w:t xml:space="preserve"> приобретения, -</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 xml:space="preserve">2. </w:t>
      </w:r>
      <w:proofErr w:type="gramStart"/>
      <w:r w:rsidRPr="00C02DF2">
        <w:rPr>
          <w:rFonts w:eastAsia="Times New Roman" w:cs="Times New Roman"/>
          <w:color w:val="111111"/>
          <w:szCs w:val="28"/>
          <w:lang w:eastAsia="ru-RU"/>
        </w:rPr>
        <w:t>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roofErr w:type="gramEnd"/>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 xml:space="preserve">3. </w:t>
      </w:r>
      <w:proofErr w:type="gramStart"/>
      <w:r w:rsidRPr="00C02DF2">
        <w:rPr>
          <w:rFonts w:eastAsia="Times New Roman" w:cs="Times New Roman"/>
          <w:color w:val="111111"/>
          <w:szCs w:val="28"/>
          <w:lang w:eastAsia="ru-RU"/>
        </w:rPr>
        <w:t>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roofErr w:type="gramEnd"/>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lastRenderedPageBreak/>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влечет наложение штрафа в размере от пяти до двадцати базовых величин с конфискацией продаваемых алкогольных напитков.</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b/>
          <w:bCs/>
          <w:color w:val="111111"/>
          <w:szCs w:val="28"/>
          <w:lang w:eastAsia="ru-RU"/>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влекут наложение штрафа в размере от пяти до тридцати базовых величин с конфискацией указанных напитков, полуфабрикатов и аппаратов.</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C02DF2" w:rsidRPr="00C02DF2" w:rsidRDefault="00C02DF2" w:rsidP="00C02DF2">
      <w:pPr>
        <w:shd w:val="clear" w:color="auto" w:fill="FFFFFF"/>
        <w:spacing w:after="150" w:line="240" w:lineRule="auto"/>
        <w:jc w:val="both"/>
        <w:rPr>
          <w:rFonts w:ascii="Tahoma" w:eastAsia="Times New Roman" w:hAnsi="Tahoma" w:cs="Tahoma"/>
          <w:color w:val="111111"/>
          <w:szCs w:val="28"/>
          <w:lang w:eastAsia="ru-RU"/>
        </w:rPr>
      </w:pPr>
      <w:r w:rsidRPr="00C02DF2">
        <w:rPr>
          <w:rFonts w:eastAsia="Times New Roman" w:cs="Times New Roman"/>
          <w:color w:val="111111"/>
          <w:szCs w:val="28"/>
          <w:lang w:eastAsia="ru-RU"/>
        </w:rPr>
        <w:t>влекут предупреждение или наложение штрафа в размере до пяти базовых величин с конфискацией указанных напитков.</w:t>
      </w:r>
      <w:r w:rsidRPr="00C02DF2">
        <w:rPr>
          <w:rFonts w:eastAsia="Times New Roman" w:cs="Times New Roman"/>
          <w:b/>
          <w:bCs/>
          <w:color w:val="111111"/>
          <w:szCs w:val="28"/>
          <w:lang w:eastAsia="ru-RU"/>
        </w:rPr>
        <w:br/>
      </w:r>
      <w:r w:rsidRPr="00C02DF2">
        <w:rPr>
          <w:rFonts w:eastAsia="Times New Roman" w:cs="Times New Roman"/>
          <w:b/>
          <w:bCs/>
          <w:color w:val="111111"/>
          <w:szCs w:val="28"/>
          <w:lang w:eastAsia="ru-RU"/>
        </w:rPr>
        <w:br/>
      </w:r>
      <w:r w:rsidRPr="00C02DF2">
        <w:rPr>
          <w:rFonts w:eastAsia="Times New Roman" w:cs="Times New Roman"/>
          <w:b/>
          <w:bCs/>
          <w:color w:val="111111"/>
          <w:szCs w:val="28"/>
          <w:lang w:eastAsia="ru-RU"/>
        </w:rPr>
        <w:lastRenderedPageBreak/>
        <w:t>ОБ ОТВЕТСТВЕННОСТИ ЗА РАСПИТИЕ СПИРТНЫХ НАПИТКОВ В ОБЩЕСТВЕННЫХ МЕСТАХ</w:t>
      </w:r>
    </w:p>
    <w:p w:rsidR="00C02DF2" w:rsidRPr="00C02DF2" w:rsidRDefault="00C02DF2" w:rsidP="00C02DF2">
      <w:pPr>
        <w:pStyle w:val="a5"/>
        <w:rPr>
          <w:rFonts w:ascii="Tahoma" w:hAnsi="Tahoma" w:cs="Tahoma"/>
          <w:lang w:eastAsia="ru-RU"/>
        </w:rPr>
      </w:pPr>
      <w:r w:rsidRPr="00C02DF2">
        <w:rPr>
          <w:lang w:eastAsia="ru-RU"/>
        </w:rPr>
        <w:br/>
        <w:t xml:space="preserve">Ответственность за распитие спиртных напитков в общественных местах определяется Кодексом Республики Беларусь об </w:t>
      </w:r>
      <w:r w:rsidRPr="00C02DF2">
        <w:rPr>
          <w:rFonts w:cs="Times New Roman"/>
          <w:szCs w:val="28"/>
          <w:lang w:eastAsia="ru-RU"/>
        </w:rPr>
        <w:t>административных правонарушениях </w:t>
      </w:r>
      <w:r w:rsidRPr="00C02DF2">
        <w:rPr>
          <w:rFonts w:cs="Times New Roman"/>
          <w:szCs w:val="28"/>
          <w:lang w:eastAsia="ru-RU"/>
        </w:rPr>
        <w:br/>
      </w:r>
      <w:r w:rsidRPr="00C02DF2">
        <w:rPr>
          <w:rFonts w:cs="Times New Roman"/>
          <w:szCs w:val="28"/>
          <w:lang w:eastAsia="ru-RU"/>
        </w:rPr>
        <w:br/>
      </w:r>
      <w:r w:rsidRPr="00C02DF2">
        <w:rPr>
          <w:lang w:eastAsia="ru-RU"/>
        </w:rPr>
        <w:t>Статья 17.3.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 </w:t>
      </w:r>
      <w:r w:rsidRPr="00C02DF2">
        <w:rPr>
          <w:lang w:eastAsia="ru-RU"/>
        </w:rPr>
        <w:br/>
      </w:r>
      <w:r w:rsidRPr="00C02DF2">
        <w:rPr>
          <w:lang w:eastAsia="ru-RU"/>
        </w:rPr>
        <w:br/>
        <w:t xml:space="preserve">1. </w:t>
      </w:r>
      <w:proofErr w:type="gramStart"/>
      <w:r w:rsidRPr="00C02DF2">
        <w:rPr>
          <w:lang w:eastAsia="ru-RU"/>
        </w:rPr>
        <w:t>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либо потребление в общественном месте наркотических средств или психотропных веществ без назначения врача, либо потребление в общественном месте</w:t>
      </w:r>
      <w:proofErr w:type="gramEnd"/>
      <w:r w:rsidRPr="00C02DF2">
        <w:rPr>
          <w:lang w:eastAsia="ru-RU"/>
        </w:rPr>
        <w:t xml:space="preserve"> аналогов наркотических средств или психотропных веществ - влекут наложение штрафа в размере до восьми базовых величин. </w:t>
      </w:r>
      <w:r w:rsidRPr="00C02DF2">
        <w:rPr>
          <w:rFonts w:ascii="Tahoma" w:hAnsi="Tahoma" w:cs="Tahoma"/>
          <w:lang w:eastAsia="ru-RU"/>
        </w:rPr>
        <w:br/>
      </w:r>
      <w:r w:rsidRPr="00C02DF2">
        <w:rPr>
          <w:lang w:eastAsia="ru-RU"/>
        </w:rPr>
        <w:t xml:space="preserve">2. Нахождение на рабочем месте в рабочее время в состоянии алкогольного, наркотического или </w:t>
      </w:r>
      <w:proofErr w:type="spellStart"/>
      <w:r w:rsidRPr="00C02DF2">
        <w:rPr>
          <w:lang w:eastAsia="ru-RU"/>
        </w:rPr>
        <w:t>токсикоманического</w:t>
      </w:r>
      <w:proofErr w:type="spellEnd"/>
      <w:r w:rsidRPr="00C02DF2">
        <w:rPr>
          <w:lang w:eastAsia="ru-RU"/>
        </w:rPr>
        <w:t xml:space="preserve"> опьянения - влечет наложение штрафа в размере от одной до десяти базовых величин. </w:t>
      </w:r>
      <w:r w:rsidRPr="00C02DF2">
        <w:rPr>
          <w:rFonts w:ascii="Tahoma" w:hAnsi="Tahoma" w:cs="Tahoma"/>
          <w:lang w:eastAsia="ru-RU"/>
        </w:rPr>
        <w:br/>
      </w:r>
      <w:r w:rsidRPr="00C02DF2">
        <w:rPr>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административный арест. </w:t>
      </w:r>
      <w:r w:rsidRPr="00C02DF2">
        <w:rPr>
          <w:lang w:eastAsia="ru-RU"/>
        </w:rPr>
        <w:br/>
      </w:r>
      <w:r w:rsidRPr="00C02DF2">
        <w:rPr>
          <w:lang w:eastAsia="ru-RU"/>
        </w:rPr>
        <w:br/>
        <w:t xml:space="preserve">Статья 17.4. </w:t>
      </w:r>
      <w:proofErr w:type="gramStart"/>
      <w:r w:rsidRPr="00C02DF2">
        <w:rPr>
          <w:lang w:eastAsia="ru-RU"/>
        </w:rPr>
        <w:t>Вовлечение несовершеннолетнего в антиобщественное поведение </w:t>
      </w:r>
      <w:r w:rsidRPr="00C02DF2">
        <w:rPr>
          <w:lang w:eastAsia="ru-RU"/>
        </w:rPr>
        <w:br/>
      </w:r>
      <w:r w:rsidRPr="00C02DF2">
        <w:rPr>
          <w:lang w:eastAsia="ru-RU"/>
        </w:rPr>
        <w:b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w:t>
      </w:r>
      <w:proofErr w:type="gramEnd"/>
    </w:p>
    <w:p w:rsidR="006C22E2" w:rsidRPr="00C02DF2" w:rsidRDefault="006C22E2">
      <w:pPr>
        <w:rPr>
          <w:szCs w:val="28"/>
        </w:rPr>
      </w:pPr>
    </w:p>
    <w:sectPr w:rsidR="006C22E2" w:rsidRPr="00C02DF2" w:rsidSect="006C2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10C"/>
    <w:multiLevelType w:val="multilevel"/>
    <w:tmpl w:val="6FE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DF2"/>
    <w:rsid w:val="000707CC"/>
    <w:rsid w:val="00093853"/>
    <w:rsid w:val="000B58C5"/>
    <w:rsid w:val="001166AB"/>
    <w:rsid w:val="00336DCD"/>
    <w:rsid w:val="004323C9"/>
    <w:rsid w:val="00522125"/>
    <w:rsid w:val="005D0931"/>
    <w:rsid w:val="00643E23"/>
    <w:rsid w:val="006C22E2"/>
    <w:rsid w:val="00810D21"/>
    <w:rsid w:val="00822D72"/>
    <w:rsid w:val="0086796B"/>
    <w:rsid w:val="00A25D68"/>
    <w:rsid w:val="00AE2E38"/>
    <w:rsid w:val="00BF3F78"/>
    <w:rsid w:val="00C02DF2"/>
    <w:rsid w:val="00CB2F82"/>
    <w:rsid w:val="00D91880"/>
    <w:rsid w:val="00DF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EB"/>
    <w:rPr>
      <w:rFonts w:ascii="Times New Roman" w:hAnsi="Times New Roman"/>
      <w:sz w:val="28"/>
    </w:rPr>
  </w:style>
  <w:style w:type="paragraph" w:styleId="1">
    <w:name w:val="heading 1"/>
    <w:basedOn w:val="a"/>
    <w:link w:val="10"/>
    <w:uiPriority w:val="9"/>
    <w:qFormat/>
    <w:rsid w:val="00C02DF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2DF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C02DF2"/>
    <w:rPr>
      <w:b/>
      <w:bCs/>
    </w:rPr>
  </w:style>
  <w:style w:type="paragraph" w:styleId="a5">
    <w:name w:val="No Spacing"/>
    <w:uiPriority w:val="1"/>
    <w:qFormat/>
    <w:rsid w:val="00C02DF2"/>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601452338">
      <w:bodyDiv w:val="1"/>
      <w:marLeft w:val="0"/>
      <w:marRight w:val="0"/>
      <w:marTop w:val="0"/>
      <w:marBottom w:val="0"/>
      <w:divBdr>
        <w:top w:val="none" w:sz="0" w:space="0" w:color="auto"/>
        <w:left w:val="none" w:sz="0" w:space="0" w:color="auto"/>
        <w:bottom w:val="none" w:sz="0" w:space="0" w:color="auto"/>
        <w:right w:val="none" w:sz="0" w:space="0" w:color="auto"/>
      </w:divBdr>
      <w:divsChild>
        <w:div w:id="55902452">
          <w:marLeft w:val="0"/>
          <w:marRight w:val="0"/>
          <w:marTop w:val="0"/>
          <w:marBottom w:val="300"/>
          <w:divBdr>
            <w:top w:val="none" w:sz="0" w:space="0" w:color="auto"/>
            <w:left w:val="none" w:sz="0" w:space="0" w:color="auto"/>
            <w:bottom w:val="none" w:sz="0" w:space="0" w:color="auto"/>
            <w:right w:val="none" w:sz="0" w:space="0" w:color="auto"/>
          </w:divBdr>
          <w:divsChild>
            <w:div w:id="1196577971">
              <w:marLeft w:val="0"/>
              <w:marRight w:val="0"/>
              <w:marTop w:val="0"/>
              <w:marBottom w:val="0"/>
              <w:divBdr>
                <w:top w:val="none" w:sz="0" w:space="0" w:color="auto"/>
                <w:left w:val="none" w:sz="0" w:space="0" w:color="auto"/>
                <w:bottom w:val="none" w:sz="0" w:space="0" w:color="auto"/>
                <w:right w:val="none" w:sz="0" w:space="0" w:color="auto"/>
              </w:divBdr>
            </w:div>
          </w:divsChild>
        </w:div>
        <w:div w:id="2117826646">
          <w:marLeft w:val="0"/>
          <w:marRight w:val="0"/>
          <w:marTop w:val="900"/>
          <w:marBottom w:val="225"/>
          <w:divBdr>
            <w:top w:val="none" w:sz="0" w:space="0" w:color="auto"/>
            <w:left w:val="none" w:sz="0" w:space="0" w:color="auto"/>
            <w:bottom w:val="none" w:sz="0" w:space="0" w:color="auto"/>
            <w:right w:val="none" w:sz="0" w:space="0" w:color="auto"/>
          </w:divBdr>
          <w:divsChild>
            <w:div w:id="216090989">
              <w:marLeft w:val="0"/>
              <w:marRight w:val="0"/>
              <w:marTop w:val="0"/>
              <w:marBottom w:val="0"/>
              <w:divBdr>
                <w:top w:val="none" w:sz="0" w:space="0" w:color="auto"/>
                <w:left w:val="none" w:sz="0" w:space="0" w:color="auto"/>
                <w:bottom w:val="none" w:sz="0" w:space="0" w:color="auto"/>
                <w:right w:val="none" w:sz="0" w:space="0" w:color="auto"/>
              </w:divBdr>
              <w:divsChild>
                <w:div w:id="10075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2021-11-23T11:43:00Z</dcterms:created>
  <dcterms:modified xsi:type="dcterms:W3CDTF">2021-11-23T11:50:00Z</dcterms:modified>
</cp:coreProperties>
</file>