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D" w:rsidRPr="004817A2" w:rsidRDefault="00873DFD" w:rsidP="004817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17A2">
        <w:rPr>
          <w:rFonts w:ascii="Times New Roman" w:hAnsi="Times New Roman" w:cs="Times New Roman"/>
          <w:b/>
          <w:i/>
          <w:sz w:val="32"/>
          <w:szCs w:val="32"/>
        </w:rPr>
        <w:t>Рекомендации педагогам (схемы анализа)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Организация</w:t>
      </w:r>
      <w:bookmarkStart w:id="0" w:name="_GoBack"/>
      <w:bookmarkEnd w:id="0"/>
      <w:r w:rsidRPr="00715179">
        <w:rPr>
          <w:rFonts w:ascii="Times New Roman" w:hAnsi="Times New Roman" w:cs="Times New Roman"/>
          <w:sz w:val="28"/>
          <w:szCs w:val="28"/>
        </w:rPr>
        <w:t xml:space="preserve"> и проведение наблюдений. Схема анализа наблюдения. Дидактическая игра. Схема для анализа. Трудовая деятельность. Схема для анализа. Подвижная игра. Схема для анализа. Самостоятельные творческие игры. Схема для анализа.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Организация и проведение наблюдений. Схема анализа наблюдения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Организация обстановки (размещение объектов наблюдения, условия, созданные для них, отбор и расположение оборудования и материалов, используемых по ходу наблюдения). Размещение детей.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ситуация), их действенность.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Приемы побуждения животного к разным способам поведения.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Характер заданий и вопросов, последовательность их постановки (логика занятия). Характер и содержание ответов детей.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Включение обследовательских действий в ход наблюдения, их характер, результативность.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Использование приемов активизации умственной деятельности (поисковые вопросы и действия, сравнение, использование детского опыта и др.).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Проявление интереса детей в ходе наблюдения (эмоции, вопросы, сосредоточенность внимания).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Индивидуальные проявления детей на занятиях и индивидуальный подход к ним.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Использование на занятиях результатов повседневных наблюдений, проводимых детьми.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Дидактическая игра. Схема для анализа.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5179">
        <w:rPr>
          <w:rFonts w:ascii="Times New Roman" w:hAnsi="Times New Roman" w:cs="Times New Roman"/>
          <w:sz w:val="28"/>
          <w:szCs w:val="28"/>
        </w:rPr>
        <w:t>-образовательное значение выбранной игры (какими знаниями оперировали дети в процессе игры, какие умственные операции использовали, их оценка). Что нового внесла игра в знания и умения детей?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Ошибки и затруднения детей, их причины (недостаток званий, отсутствие знаний, внимания, необходимых умственных умений).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Приемы руководства, их действенность (способы привлечения детей, способы объяснения правил игры и игровых действий, руководство ее ходом).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Трудовая деятельность. Схема для анализа.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lastRenderedPageBreak/>
        <w:t>Организация условий труда (объекты труда, оборудование, инструменты, их размещение), их рациональность.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Организация детского коллектива, формы работы по организации труда (звенья, пары, конвейер, мальчики-девочки, поручения, подгруппа вся группа).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Приемы постановки и объяснения трудового задания.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Знания и умения, необходимые для выполнения задания; новые знания и умения, формируемые на занятии.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Результативность трудовых действий детей, качество навыков и умений.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Взаимодействие детей в процессе труда.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Отношение к труду (с интересом, безразличное).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Оценка деятельности (детьми, воспитателями), ее содержание, формы.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Экологическая направленность труда детей.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Подвижная игра. Схема для анализа.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Подготовка воспитателя к игре (площадка, атрибуты, знание правил, слов и т.д.)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Приёмы руководства.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Индивидуальный подход в процессе игры.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Самостоятельные творческие игры. Схема для анализа.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Организация обстановки (атрибутика).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Содержательность и разнообразие игровых навыков.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>Взаимодействие детей во время игры.</w:t>
      </w:r>
    </w:p>
    <w:p w:rsidR="00873DFD" w:rsidRPr="00715179" w:rsidRDefault="00873DFD" w:rsidP="00715179">
      <w:pPr>
        <w:jc w:val="both"/>
        <w:rPr>
          <w:rFonts w:ascii="Times New Roman" w:hAnsi="Times New Roman" w:cs="Times New Roman"/>
          <w:sz w:val="28"/>
          <w:szCs w:val="28"/>
        </w:rPr>
      </w:pPr>
      <w:r w:rsidRPr="00715179">
        <w:rPr>
          <w:rFonts w:ascii="Times New Roman" w:hAnsi="Times New Roman" w:cs="Times New Roman"/>
          <w:sz w:val="28"/>
          <w:szCs w:val="28"/>
        </w:rPr>
        <w:t xml:space="preserve">Приёмы руководства, их действенность (способы привлечения детей, </w:t>
      </w:r>
      <w:proofErr w:type="spellStart"/>
      <w:r w:rsidRPr="00715179">
        <w:rPr>
          <w:rFonts w:ascii="Times New Roman" w:hAnsi="Times New Roman" w:cs="Times New Roman"/>
          <w:sz w:val="28"/>
          <w:szCs w:val="28"/>
        </w:rPr>
        <w:t>обговаривание</w:t>
      </w:r>
      <w:proofErr w:type="spellEnd"/>
      <w:r w:rsidRPr="00715179">
        <w:rPr>
          <w:rFonts w:ascii="Times New Roman" w:hAnsi="Times New Roman" w:cs="Times New Roman"/>
          <w:sz w:val="28"/>
          <w:szCs w:val="28"/>
        </w:rPr>
        <w:t xml:space="preserve"> игровых действий).</w:t>
      </w:r>
    </w:p>
    <w:p w:rsidR="00C65BB8" w:rsidRPr="00715179" w:rsidRDefault="00C65BB8" w:rsidP="00715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79" w:rsidRPr="00715179" w:rsidRDefault="00715179" w:rsidP="00715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179" w:rsidRPr="007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D"/>
    <w:rsid w:val="004817A2"/>
    <w:rsid w:val="00715179"/>
    <w:rsid w:val="00873DFD"/>
    <w:rsid w:val="00C6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899-34A1-4470-8ECB-F997C91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5</cp:revision>
  <dcterms:created xsi:type="dcterms:W3CDTF">2021-11-10T18:36:00Z</dcterms:created>
  <dcterms:modified xsi:type="dcterms:W3CDTF">2021-11-15T11:33:00Z</dcterms:modified>
</cp:coreProperties>
</file>